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F5" w:rsidRDefault="00933E22" w:rsidP="00C72899">
      <w:pPr>
        <w:spacing w:after="0" w:line="240" w:lineRule="auto"/>
        <w:outlineLvl w:val="0"/>
        <w:rPr>
          <w:rStyle w:val="Aucun"/>
          <w:rFonts w:ascii="Arial" w:eastAsia="Arial" w:hAnsi="Arial" w:cs="Arial"/>
          <w:sz w:val="18"/>
          <w:szCs w:val="18"/>
        </w:rPr>
      </w:pPr>
      <w:r>
        <w:rPr>
          <w:rStyle w:val="Aucun"/>
          <w:rFonts w:ascii="Arial" w:hAnsi="Arial"/>
          <w:sz w:val="20"/>
          <w:szCs w:val="20"/>
        </w:rPr>
        <w:t>Pasteur B</w:t>
      </w:r>
      <w:r>
        <w:rPr>
          <w:rStyle w:val="Aucun"/>
          <w:rFonts w:ascii="Arial" w:hAnsi="Arial"/>
          <w:sz w:val="20"/>
          <w:szCs w:val="20"/>
        </w:rPr>
        <w:t>é</w:t>
      </w:r>
      <w:r>
        <w:rPr>
          <w:rStyle w:val="Aucun"/>
          <w:rFonts w:ascii="Arial" w:hAnsi="Arial"/>
          <w:sz w:val="20"/>
          <w:szCs w:val="20"/>
        </w:rPr>
        <w:t xml:space="preserve">atrice </w:t>
      </w:r>
      <w:proofErr w:type="spellStart"/>
      <w:r>
        <w:rPr>
          <w:rStyle w:val="Aucun"/>
          <w:rFonts w:ascii="Arial" w:hAnsi="Arial"/>
          <w:sz w:val="20"/>
          <w:szCs w:val="20"/>
        </w:rPr>
        <w:t>Cl</w:t>
      </w:r>
      <w:r>
        <w:rPr>
          <w:rStyle w:val="Aucun"/>
          <w:rFonts w:ascii="Arial" w:hAnsi="Arial"/>
          <w:sz w:val="20"/>
          <w:szCs w:val="20"/>
        </w:rPr>
        <w:t>é</w:t>
      </w:r>
      <w:r>
        <w:rPr>
          <w:rStyle w:val="Aucun"/>
          <w:rFonts w:ascii="Arial" w:hAnsi="Arial"/>
          <w:sz w:val="20"/>
          <w:szCs w:val="20"/>
        </w:rPr>
        <w:t>ro-Mazire</w:t>
      </w:r>
      <w:proofErr w:type="spellEnd"/>
      <w:r>
        <w:rPr>
          <w:rStyle w:val="Aucun"/>
          <w:rFonts w:ascii="Arial" w:hAnsi="Arial"/>
          <w:sz w:val="20"/>
          <w:szCs w:val="20"/>
        </w:rPr>
        <w:t xml:space="preserve">, culte </w:t>
      </w:r>
      <w:r>
        <w:rPr>
          <w:rStyle w:val="Aucun"/>
          <w:rFonts w:ascii="Arial" w:hAnsi="Arial"/>
          <w:sz w:val="20"/>
          <w:szCs w:val="20"/>
        </w:rPr>
        <w:t xml:space="preserve">à </w:t>
      </w:r>
      <w:r>
        <w:rPr>
          <w:rStyle w:val="Aucun"/>
          <w:rFonts w:ascii="Arial" w:hAnsi="Arial"/>
          <w:sz w:val="20"/>
          <w:szCs w:val="20"/>
        </w:rPr>
        <w:t>l</w:t>
      </w:r>
      <w:r>
        <w:rPr>
          <w:rStyle w:val="Aucun"/>
          <w:rFonts w:ascii="Arial" w:hAnsi="Arial"/>
          <w:sz w:val="20"/>
          <w:szCs w:val="20"/>
        </w:rPr>
        <w:t>’</w:t>
      </w:r>
      <w:r>
        <w:rPr>
          <w:rStyle w:val="Aucun"/>
          <w:rFonts w:ascii="Arial" w:hAnsi="Arial"/>
          <w:sz w:val="20"/>
          <w:szCs w:val="20"/>
        </w:rPr>
        <w:t>Oratoire du Louvre le 29 mars 2020</w:t>
      </w:r>
    </w:p>
    <w:p w:rsidR="000B48F5" w:rsidRDefault="00933E22">
      <w:pPr>
        <w:pBdr>
          <w:bottom w:val="single" w:sz="4" w:space="0" w:color="000000"/>
        </w:pBdr>
        <w:spacing w:after="0" w:line="240" w:lineRule="auto"/>
        <w:jc w:val="center"/>
        <w:outlineLvl w:val="0"/>
        <w:rPr>
          <w:rStyle w:val="Aucun"/>
          <w:rFonts w:ascii="Georgia" w:eastAsia="Georgia" w:hAnsi="Georgia" w:cs="Georgia"/>
          <w:color w:val="28620D"/>
          <w:kern w:val="36"/>
          <w:sz w:val="10"/>
          <w:szCs w:val="10"/>
          <w:u w:color="28620D"/>
        </w:rPr>
      </w:pPr>
      <w:r>
        <w:rPr>
          <w:rStyle w:val="Aucun"/>
          <w:rFonts w:ascii="Georgia" w:eastAsia="Georgia" w:hAnsi="Georgia" w:cs="Georgia"/>
          <w:noProof/>
          <w:color w:val="28620D"/>
          <w:kern w:val="36"/>
          <w:sz w:val="10"/>
          <w:szCs w:val="10"/>
          <w:u w:color="28620D"/>
        </w:rPr>
        <mc:AlternateContent>
          <mc:Choice Requires="wps">
            <w:drawing>
              <wp:inline distT="0" distB="0" distL="0" distR="0">
                <wp:extent cx="666115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524.5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0B48F5" w:rsidRDefault="000B48F5">
      <w:pPr>
        <w:spacing w:after="0" w:line="240" w:lineRule="auto"/>
        <w:jc w:val="center"/>
        <w:outlineLvl w:val="0"/>
        <w:rPr>
          <w:rStyle w:val="Aucun"/>
          <w:rFonts w:ascii="Georgia" w:eastAsia="Georgia" w:hAnsi="Georgia" w:cs="Georgia"/>
          <w:color w:val="28620D"/>
          <w:kern w:val="36"/>
          <w:sz w:val="10"/>
          <w:szCs w:val="10"/>
          <w:u w:color="28620D"/>
        </w:rPr>
      </w:pPr>
    </w:p>
    <w:p w:rsidR="000B48F5" w:rsidRDefault="00933E22">
      <w:pPr>
        <w:spacing w:after="0" w:line="240" w:lineRule="auto"/>
        <w:jc w:val="center"/>
        <w:outlineLvl w:val="0"/>
        <w:rPr>
          <w:rStyle w:val="Aucun"/>
          <w:rFonts w:ascii="Georgia" w:eastAsia="Georgia" w:hAnsi="Georgia" w:cs="Georgia"/>
          <w:color w:val="28620D"/>
          <w:kern w:val="36"/>
          <w:sz w:val="24"/>
          <w:szCs w:val="24"/>
          <w:u w:color="28620D"/>
        </w:rPr>
      </w:pPr>
      <w:r>
        <w:rPr>
          <w:rFonts w:ascii="Georgia" w:hAnsi="Georgia"/>
          <w:color w:val="28620D"/>
          <w:kern w:val="36"/>
          <w:sz w:val="24"/>
          <w:szCs w:val="24"/>
          <w:u w:color="28620D"/>
        </w:rPr>
        <w:t>Se rep</w:t>
      </w:r>
      <w:r>
        <w:rPr>
          <w:rFonts w:ascii="Georgia" w:hAnsi="Georgia"/>
          <w:color w:val="28620D"/>
          <w:kern w:val="36"/>
          <w:sz w:val="24"/>
          <w:szCs w:val="24"/>
          <w:u w:color="28620D"/>
        </w:rPr>
        <w:t>é</w:t>
      </w:r>
      <w:r>
        <w:rPr>
          <w:rFonts w:ascii="Georgia" w:hAnsi="Georgia"/>
          <w:color w:val="28620D"/>
          <w:kern w:val="36"/>
          <w:sz w:val="24"/>
          <w:szCs w:val="24"/>
          <w:u w:color="28620D"/>
        </w:rPr>
        <w:t>rer dans le d</w:t>
      </w:r>
      <w:r>
        <w:rPr>
          <w:rFonts w:ascii="Georgia" w:hAnsi="Georgia"/>
          <w:color w:val="28620D"/>
          <w:kern w:val="36"/>
          <w:sz w:val="24"/>
          <w:szCs w:val="24"/>
          <w:u w:color="28620D"/>
        </w:rPr>
        <w:t>é</w:t>
      </w:r>
      <w:r>
        <w:rPr>
          <w:rFonts w:ascii="Georgia" w:hAnsi="Georgia"/>
          <w:color w:val="28620D"/>
          <w:kern w:val="36"/>
          <w:sz w:val="24"/>
          <w:szCs w:val="24"/>
          <w:u w:color="28620D"/>
        </w:rPr>
        <w:t>sert</w:t>
      </w:r>
    </w:p>
    <w:p w:rsidR="000B48F5" w:rsidRDefault="00933E22">
      <w:pPr>
        <w:spacing w:after="0" w:line="240" w:lineRule="auto"/>
        <w:jc w:val="center"/>
        <w:outlineLvl w:val="2"/>
        <w:rPr>
          <w:rStyle w:val="Aucun"/>
          <w:rFonts w:ascii="Georgia" w:eastAsia="Georgia" w:hAnsi="Georgia" w:cs="Georgia"/>
          <w:sz w:val="18"/>
          <w:szCs w:val="18"/>
        </w:rPr>
      </w:pPr>
      <w:r>
        <w:rPr>
          <w:rStyle w:val="Aucun"/>
          <w:rFonts w:ascii="Georgia" w:hAnsi="Georgia"/>
          <w:kern w:val="36"/>
          <w:sz w:val="24"/>
          <w:szCs w:val="24"/>
        </w:rPr>
        <w:t>N</w:t>
      </w:r>
      <w:r>
        <w:rPr>
          <w:rStyle w:val="Aucun"/>
          <w:rFonts w:ascii="Georgia" w:hAnsi="Georgia"/>
          <w:kern w:val="36"/>
          <w:sz w:val="24"/>
          <w:szCs w:val="24"/>
        </w:rPr>
        <w:t>é</w:t>
      </w:r>
      <w:r>
        <w:rPr>
          <w:rStyle w:val="Aucun"/>
          <w:rFonts w:ascii="Georgia" w:hAnsi="Georgia"/>
          <w:kern w:val="36"/>
          <w:sz w:val="24"/>
          <w:szCs w:val="24"/>
        </w:rPr>
        <w:t>h</w:t>
      </w:r>
      <w:r>
        <w:rPr>
          <w:rStyle w:val="Aucun"/>
          <w:rFonts w:ascii="Georgia" w:hAnsi="Georgia"/>
          <w:kern w:val="36"/>
          <w:sz w:val="24"/>
          <w:szCs w:val="24"/>
        </w:rPr>
        <w:t>é</w:t>
      </w:r>
      <w:r>
        <w:rPr>
          <w:rStyle w:val="Aucun"/>
          <w:rFonts w:ascii="Georgia" w:hAnsi="Georgia"/>
          <w:kern w:val="36"/>
          <w:sz w:val="24"/>
          <w:szCs w:val="24"/>
        </w:rPr>
        <w:t>mie 9, 19-21</w:t>
      </w:r>
    </w:p>
    <w:p w:rsidR="000B48F5" w:rsidRDefault="000B48F5">
      <w:pPr>
        <w:pStyle w:val="Pardfaut"/>
        <w:jc w:val="both"/>
        <w:rPr>
          <w:rStyle w:val="Aucun"/>
          <w:rFonts w:ascii="Georgia" w:eastAsia="Georgia" w:hAnsi="Georgia" w:cs="Georgia"/>
          <w:color w:val="28620D"/>
          <w:sz w:val="18"/>
          <w:szCs w:val="18"/>
          <w:u w:color="28620D"/>
        </w:rPr>
      </w:pPr>
    </w:p>
    <w:p w:rsidR="000B48F5" w:rsidRDefault="000B48F5">
      <w:pPr>
        <w:pStyle w:val="Pardfaut"/>
        <w:jc w:val="both"/>
        <w:rPr>
          <w:rStyle w:val="Aucun"/>
          <w:rFonts w:ascii="Calibri" w:eastAsia="Calibri" w:hAnsi="Calibri" w:cs="Calibri"/>
          <w:b/>
          <w:bCs/>
          <w:u w:color="000000"/>
        </w:rPr>
      </w:pPr>
    </w:p>
    <w:p w:rsidR="000B48F5" w:rsidRDefault="00933E2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Aucun"/>
          <w:rFonts w:ascii="Times New Roman" w:eastAsia="Times New Roman" w:hAnsi="Times New Roman" w:cs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</w:pPr>
      <w:r>
        <w:rPr>
          <w:rStyle w:val="Aucun"/>
          <w:rFonts w:ascii="Calibri" w:eastAsia="Calibri" w:hAnsi="Calibri" w:cs="Calibri"/>
          <w:b/>
          <w:b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ab/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Et toi, dans ta grande compassion,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tu ne les as pas abandonn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s au d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sert.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La colonne de nu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e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n'a pas cess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 xml:space="preserve">é 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de les conduire sur leur chemin, le jour,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 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ni la colonne de feu pendant la nuit,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 é</w:t>
      </w:r>
      <w:r>
        <w:rPr>
          <w:rStyle w:val="Aucun"/>
          <w:rFonts w:ascii="Times New Roman" w:hAnsi="Times New Roman"/>
          <w:i/>
          <w:iCs/>
          <w14:textOutline w14:w="0" w14:cap="flat" w14:cmpd="sng" w14:algn="ctr">
            <w14:solidFill>
              <w14:srgbClr w14:val="44B4D8"/>
            </w14:solidFill>
            <w14:prstDash w14:val="solid"/>
            <w14:miter w14:lim="400000"/>
          </w14:textOutline>
        </w:rPr>
        <w:t>clairant le chemin qu'ils devaient suivre.</w:t>
      </w:r>
    </w:p>
    <w:p w:rsidR="000B48F5" w:rsidRDefault="00933E2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Par ton souffle bienfaisant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tu leur as accord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du discernement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;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tu n'as pas refus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ta manne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leur bouche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et tu leur as fourni de l'eau quand ils avaient soif.</w:t>
      </w:r>
    </w:p>
    <w:p w:rsidR="000B48F5" w:rsidRDefault="00933E22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ectPr w:rsidR="000B48F5">
          <w:headerReference w:type="default" r:id="rId6"/>
          <w:footerReference w:type="default" r:id="rId7"/>
          <w:pgSz w:w="11900" w:h="16840"/>
          <w:pgMar w:top="709" w:right="707" w:bottom="568" w:left="709" w:header="708" w:footer="708" w:gutter="0"/>
          <w:cols w:space="720"/>
        </w:sectPr>
      </w:pP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Pendant quarante ans,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tu as pourvu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tous leurs besoins dans le d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sert.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Ils n'ont manqu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de rien,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leurs v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ê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tements ne se sont pas us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s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et leurs pieds n'ont pas enfl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>é</w:t>
      </w:r>
      <w:r>
        <w:rPr>
          <w:rFonts w:ascii="Times New Roman" w:hAnsi="Times New Roman"/>
          <w:i/>
          <w:iCs/>
          <w14:textOutline w14:w="0" w14:cap="flat" w14:cmpd="sng" w14:algn="ctr">
            <w14:solidFill>
              <w14:srgbClr w14:val="31374A"/>
            </w14:solidFill>
            <w14:prstDash w14:val="solid"/>
            <w14:miter w14:lim="400000"/>
          </w14:textOutline>
        </w:rPr>
        <w:t xml:space="preserve">.            </w:t>
      </w:r>
    </w:p>
    <w:p w:rsidR="000B48F5" w:rsidRDefault="000B48F5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ectPr w:rsidR="000B48F5" w:rsidSect="00636280">
          <w:type w:val="continuous"/>
          <w:pgSz w:w="11900" w:h="16840"/>
          <w:pgMar w:top="709" w:right="707" w:bottom="568" w:left="709" w:header="708" w:footer="708" w:gutter="0"/>
          <w:cols w:space="531"/>
        </w:sectPr>
      </w:pP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L</w:t>
      </w:r>
      <w:r w:rsidRPr="00636280">
        <w:rPr>
          <w:rFonts w:ascii="Times New Roman" w:eastAsia="Times New Roman" w:hAnsi="Times New Roman" w:cs="Times New Roman"/>
        </w:rPr>
        <w:t>e livre de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h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mie est un des rares livres avec celui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Esdras </w:t>
      </w:r>
      <w:r w:rsidRPr="00636280">
        <w:rPr>
          <w:rFonts w:ascii="Times New Roman" w:hAnsi="Times New Roman"/>
        </w:rPr>
        <w:t>à ê</w:t>
      </w:r>
      <w:r w:rsidRPr="00636280">
        <w:rPr>
          <w:rFonts w:ascii="Times New Roman" w:hAnsi="Times New Roman"/>
        </w:rPr>
        <w:t xml:space="preserve">tre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crit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la premi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 personne. Ce style autobiographique rend compte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une situation in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dite dans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Histoire des Jud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ens. Leur temple est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truit, il y a des br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ches dans les murailles de</w:t>
      </w:r>
      <w:r w:rsidRPr="00636280">
        <w:rPr>
          <w:rFonts w:ascii="Times New Roman" w:hAnsi="Times New Roman"/>
        </w:rPr>
        <w:t xml:space="preserve"> J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rusalem et c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est un Perse qui met en </w:t>
      </w:r>
      <w:r w:rsidR="00C72899" w:rsidRPr="00636280">
        <w:rPr>
          <w:rFonts w:ascii="Times New Roman" w:hAnsi="Times New Roman"/>
        </w:rPr>
        <w:t xml:space="preserve">œuvre </w:t>
      </w:r>
      <w:r w:rsidRPr="00636280">
        <w:rPr>
          <w:rFonts w:ascii="Times New Roman" w:hAnsi="Times New Roman"/>
        </w:rPr>
        <w:t>la reconstruction.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h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mie vient de Suze pour reb</w:t>
      </w:r>
      <w:r w:rsidRPr="00636280">
        <w:rPr>
          <w:rFonts w:ascii="Times New Roman" w:hAnsi="Times New Roman"/>
        </w:rPr>
        <w:t>â</w:t>
      </w:r>
      <w:r w:rsidRPr="00636280">
        <w:rPr>
          <w:rFonts w:ascii="Times New Roman" w:hAnsi="Times New Roman"/>
        </w:rPr>
        <w:t xml:space="preserve">tir ce qui a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truit. Bien s</w:t>
      </w:r>
      <w:r w:rsidRPr="00636280">
        <w:rPr>
          <w:rFonts w:ascii="Times New Roman" w:hAnsi="Times New Roman"/>
        </w:rPr>
        <w:t>û</w:t>
      </w:r>
      <w:r w:rsidRPr="00636280">
        <w:rPr>
          <w:rFonts w:ascii="Times New Roman" w:hAnsi="Times New Roman"/>
        </w:rPr>
        <w:t>r, il ne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agit pas seulement de pierre et de mortier, mais aussi de la conscience religieuse du peuple qui se retrouve dans u</w:t>
      </w:r>
      <w:r w:rsidRPr="00636280">
        <w:rPr>
          <w:rFonts w:ascii="Times New Roman" w:hAnsi="Times New Roman"/>
        </w:rPr>
        <w:t>ne situation nouvelle, o</w:t>
      </w:r>
      <w:r w:rsidRPr="00636280">
        <w:rPr>
          <w:rFonts w:ascii="Times New Roman" w:hAnsi="Times New Roman"/>
        </w:rPr>
        <w:t xml:space="preserve">ù </w:t>
      </w:r>
      <w:r w:rsidRPr="00636280">
        <w:rPr>
          <w:rFonts w:ascii="Times New Roman" w:hAnsi="Times New Roman"/>
        </w:rPr>
        <w:t>les envahisseurs sont aussi ceux qui reb</w:t>
      </w:r>
      <w:r w:rsidRPr="00636280">
        <w:rPr>
          <w:rFonts w:ascii="Times New Roman" w:hAnsi="Times New Roman"/>
        </w:rPr>
        <w:t>â</w:t>
      </w:r>
      <w:r w:rsidRPr="00636280">
        <w:rPr>
          <w:rFonts w:ascii="Times New Roman" w:hAnsi="Times New Roman"/>
        </w:rPr>
        <w:t xml:space="preserve">tissent. Du jamais vu.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Alors, comment se rep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rer dans une situation in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dite ? Parmi les ruines, quels projets, quelles nouvelles fa</w:t>
      </w:r>
      <w:r w:rsidRPr="00636280">
        <w:rPr>
          <w:rFonts w:ascii="Times New Roman" w:hAnsi="Times New Roman"/>
        </w:rPr>
        <w:t>ç</w:t>
      </w:r>
      <w:r w:rsidRPr="00636280">
        <w:rPr>
          <w:rFonts w:ascii="Times New Roman" w:hAnsi="Times New Roman"/>
        </w:rPr>
        <w:t>ons de penser doit-on inventer dans ce contexte o</w:t>
      </w:r>
      <w:r w:rsidRPr="00636280">
        <w:rPr>
          <w:rFonts w:ascii="Times New Roman" w:hAnsi="Times New Roman"/>
        </w:rPr>
        <w:t xml:space="preserve">ù </w:t>
      </w:r>
      <w:r w:rsidRPr="00636280">
        <w:rPr>
          <w:rFonts w:ascii="Times New Roman" w:hAnsi="Times New Roman"/>
        </w:rPr>
        <w:t>tout</w:t>
      </w:r>
      <w:r w:rsidRPr="00636280">
        <w:rPr>
          <w:rFonts w:ascii="Times New Roman" w:hAnsi="Times New Roman"/>
        </w:rPr>
        <w:t xml:space="preserve"> change ? Les exil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 reviennent et,  avec eux, leur culture ab</w:t>
      </w:r>
      <w:r w:rsidRPr="00636280">
        <w:rPr>
          <w:rFonts w:ascii="Times New Roman" w:hAnsi="Times New Roman"/>
        </w:rPr>
        <w:t>â</w:t>
      </w:r>
      <w:r w:rsidRPr="00636280">
        <w:rPr>
          <w:rFonts w:ascii="Times New Roman" w:hAnsi="Times New Roman"/>
        </w:rPr>
        <w:t>tardie aux yeux de ceux qui sont rest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 dans le pays. Des hauts fonctionnaires, aux ordres de Cyrus, dirigent les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formes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cessaires. Et pourtant, ce sont eux aussi des descendants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Abraham,</w:t>
      </w:r>
      <w:r w:rsidRPr="00636280">
        <w:rPr>
          <w:rFonts w:ascii="Times New Roman" w:hAnsi="Times New Roman"/>
        </w:rPr>
        <w:t xml:space="preserve">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Isaac et de Jacob.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hAnsi="Times New Roman"/>
        </w:rPr>
        <w:t>Dans cette tension entre le connu et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inconnu, entre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ancien et le nouveau,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h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mie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voque le Dieu lib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rateur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Isra</w:t>
      </w:r>
      <w:r w:rsidRPr="00636280">
        <w:rPr>
          <w:rFonts w:ascii="Times New Roman" w:hAnsi="Times New Roman"/>
        </w:rPr>
        <w:t>ë</w:t>
      </w:r>
      <w:r w:rsidRPr="00636280">
        <w:rPr>
          <w:rFonts w:ascii="Times New Roman" w:hAnsi="Times New Roman"/>
        </w:rPr>
        <w:t>l, celui qui,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 au </w:t>
      </w:r>
      <w:r w:rsidR="00C72899" w:rsidRPr="00636280">
        <w:rPr>
          <w:rFonts w:ascii="Times New Roman" w:hAnsi="Times New Roman"/>
        </w:rPr>
        <w:t xml:space="preserve">cœur </w:t>
      </w:r>
      <w:r w:rsidRPr="00636280">
        <w:rPr>
          <w:rFonts w:ascii="Times New Roman" w:hAnsi="Times New Roman"/>
        </w:rPr>
        <w:t>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sert,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 pas abandonn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 xml:space="preserve">son peuple.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sert. Lieu propice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la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sorientation, lieu de solitude, lieu d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preuve et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abandon ; mais aussi lieu de retraite spirituelle, lieu de proclamation des grands proph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tes, lieu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ermitage des P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res de l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glise et des moines. Pourquoi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 est-il si paradoxal ? En quoi ce milie</w:t>
      </w:r>
      <w:r w:rsidRPr="00636280">
        <w:rPr>
          <w:rFonts w:ascii="Times New Roman" w:hAnsi="Times New Roman"/>
        </w:rPr>
        <w:t>u peut-il illustrer la fid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lit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 xml:space="preserve">de Dieu pour son peuple ?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Du nomadisme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Abraham, en passant par les larmes de J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mie jusqu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 lieu de tentation de la foi de J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sus,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voque des situations tr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s vari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es du croyant. Comme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autres lieux, me direz-</w:t>
      </w:r>
      <w:r w:rsidRPr="00636280">
        <w:rPr>
          <w:rFonts w:ascii="Times New Roman" w:hAnsi="Times New Roman"/>
        </w:rPr>
        <w:t>vous. La montagne, par exemple : de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arche de No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,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chou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sur le mont Ararat, au don des tables de la loi, jusqu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 sermon de J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sus, la montagne semble dire, elle aussi, quelque chose de la relation entre le croyant et son Dieu. La mer aussi, sans doute,</w:t>
      </w:r>
      <w:r w:rsidRPr="00636280">
        <w:rPr>
          <w:rFonts w:ascii="Times New Roman" w:hAnsi="Times New Roman"/>
        </w:rPr>
        <w:t xml:space="preserve"> de No</w:t>
      </w:r>
      <w:r w:rsidRPr="00636280">
        <w:rPr>
          <w:rFonts w:ascii="Times New Roman" w:hAnsi="Times New Roman"/>
        </w:rPr>
        <w:t xml:space="preserve">é à </w:t>
      </w:r>
      <w:r w:rsidRPr="00636280">
        <w:rPr>
          <w:rFonts w:ascii="Times New Roman" w:hAnsi="Times New Roman"/>
        </w:rPr>
        <w:t>Jonas, en passant par J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sus pour arriver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Paul ; tous ces voyageurs illustrent, chacun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sa fa</w:t>
      </w:r>
      <w:r w:rsidRPr="00636280">
        <w:rPr>
          <w:rFonts w:ascii="Times New Roman" w:hAnsi="Times New Roman"/>
        </w:rPr>
        <w:t>ç</w:t>
      </w:r>
      <w:r w:rsidRPr="00636280">
        <w:rPr>
          <w:rFonts w:ascii="Times New Roman" w:hAnsi="Times New Roman"/>
        </w:rPr>
        <w:t xml:space="preserve">on, une facette de cette relation de foi en Dieu. Mais si la mer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voque la peur du 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ril et la montagne la volont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de Dieu,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sert, lui,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voque ce </w:t>
      </w:r>
      <w:r w:rsidRPr="00636280">
        <w:rPr>
          <w:rFonts w:ascii="Times New Roman" w:hAnsi="Times New Roman"/>
        </w:rPr>
        <w:t>qui, en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homme cherche Dieu. Et c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peut-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tre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cause de cette recherche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il est si important pour les croyants.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Dans ce temps de car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me, la figure 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 peut nous aider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comprendre comment un changement de notre espace-temps peut repr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senter une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preuve dans notre vie. Si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h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mie rappelle, dans sa pri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 solennelle, la situation du peuple dans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sert, c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pour mieux prouver que,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 dans ce lieu o</w:t>
      </w:r>
      <w:r w:rsidRPr="00636280">
        <w:rPr>
          <w:rFonts w:ascii="Times New Roman" w:hAnsi="Times New Roman"/>
        </w:rPr>
        <w:t xml:space="preserve">ù </w:t>
      </w:r>
      <w:r w:rsidRPr="00636280">
        <w:rPr>
          <w:rFonts w:ascii="Times New Roman" w:hAnsi="Times New Roman"/>
        </w:rPr>
        <w:t xml:space="preserve">le peuple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tait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sorient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, jusqu</w:t>
      </w:r>
      <w:r w:rsidRPr="00636280">
        <w:rPr>
          <w:rFonts w:ascii="Times New Roman" w:hAnsi="Times New Roman"/>
        </w:rPr>
        <w:t xml:space="preserve">’à </w:t>
      </w:r>
      <w:r w:rsidRPr="00636280">
        <w:rPr>
          <w:rFonts w:ascii="Times New Roman" w:hAnsi="Times New Roman"/>
        </w:rPr>
        <w:t>vouloir se fabriquer un veau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or, Dieu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 com</w:t>
      </w:r>
      <w:r w:rsidRPr="00636280">
        <w:rPr>
          <w:rFonts w:ascii="Times New Roman" w:hAnsi="Times New Roman"/>
        </w:rPr>
        <w:t>pris et lui a pardonn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 xml:space="preserve">Nous sommes depuis deux semaines dans une situation tout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fait in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dite, puisque nous voyons notre espace de vie consid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rablement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duit et notre temps consid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rablement allong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. Un espace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duit, parce que nous devons restez confi</w:t>
      </w:r>
      <w:r w:rsidRPr="00636280">
        <w:rPr>
          <w:rFonts w:ascii="Times New Roman" w:hAnsi="Times New Roman"/>
        </w:rPr>
        <w:t>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s, au bureau, ou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</w:t>
      </w:r>
      <w:r w:rsidRPr="00636280">
        <w:rPr>
          <w:rFonts w:ascii="Times New Roman" w:hAnsi="Times New Roman"/>
        </w:rPr>
        <w:t>ô</w:t>
      </w:r>
      <w:r w:rsidRPr="00636280">
        <w:rPr>
          <w:rFonts w:ascii="Times New Roman" w:hAnsi="Times New Roman"/>
        </w:rPr>
        <w:t xml:space="preserve">pital, ou encore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notre domicile ; et un temps allong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, parce que les horaires qui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glaient nos vies ont compl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tement chang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.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horaire 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part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cole, ou vers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entreprise, le planning des activit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s, le jour des courses, </w:t>
      </w:r>
      <w:proofErr w:type="gramStart"/>
      <w:r w:rsidRPr="00636280">
        <w:rPr>
          <w:rFonts w:ascii="Times New Roman" w:hAnsi="Times New Roman"/>
        </w:rPr>
        <w:t>la</w:t>
      </w:r>
      <w:proofErr w:type="gramEnd"/>
      <w:r w:rsidRPr="00636280">
        <w:rPr>
          <w:rFonts w:ascii="Times New Roman" w:hAnsi="Times New Roman"/>
        </w:rPr>
        <w:t xml:space="preserve"> sabbat hebdomadaire ; tout a chang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et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adaptation ne va pas de soi. Le 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travail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v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le pour beaucoup une surcharge de travail dans des conditions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isolement par rapport aux coll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gues. Parall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lement, la proximit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g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nante avec les petits enfants qui</w:t>
      </w:r>
      <w:r w:rsidRPr="00636280">
        <w:rPr>
          <w:rFonts w:ascii="Times New Roman" w:hAnsi="Times New Roman"/>
        </w:rPr>
        <w:t xml:space="preserve"> ne comprennent pas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il faut laisser papa et maman travailler alors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ils sont enfin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la maison  tout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eux, rend aussi le travail difficile. Les modes de communication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distance provoquent autant de malentendus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auparavant, sauf que nous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avons pa</w:t>
      </w:r>
      <w:r w:rsidRPr="00636280">
        <w:rPr>
          <w:rFonts w:ascii="Times New Roman" w:hAnsi="Times New Roman"/>
        </w:rPr>
        <w:t>s le choix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autres moyens comme :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entretien interpersonnel, le face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face ou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jeuner convivial qui g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ralement viennent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bout de beaucoup de frustrations et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incompr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hensions.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lastRenderedPageBreak/>
        <w:tab/>
        <w:t>Une grande solitude a envahi la vie de ceux qui habitent seuls et q</w:t>
      </w:r>
      <w:r w:rsidRPr="00636280">
        <w:rPr>
          <w:rFonts w:ascii="Times New Roman" w:eastAsia="Times New Roman" w:hAnsi="Times New Roman" w:cs="Times New Roman"/>
        </w:rPr>
        <w:t>ui,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habitude, vont retrouver les coll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gues, les amis, la famille. Parall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lement et par contraste, une trop grande promiscuit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 xml:space="preserve">majore les envies de solitude.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Et, toile de fond de ces am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nagements difficiles, un virus qui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 pas de rem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 xml:space="preserve">de attend </w:t>
      </w:r>
      <w:r w:rsidRPr="00636280">
        <w:rPr>
          <w:rFonts w:ascii="Times New Roman" w:hAnsi="Times New Roman"/>
        </w:rPr>
        <w:t>quiconque voudrait faire fi de toutes ces mesures de confinement. Le virus a envahi nos t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tes, nos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crans, et nous donne comme choix de sortie, la pharmacie ou la boulangerie. Bien s</w:t>
      </w:r>
      <w:r w:rsidRPr="00636280">
        <w:rPr>
          <w:rFonts w:ascii="Times New Roman" w:hAnsi="Times New Roman"/>
        </w:rPr>
        <w:t>û</w:t>
      </w:r>
      <w:r w:rsidRPr="00636280">
        <w:rPr>
          <w:rFonts w:ascii="Times New Roman" w:hAnsi="Times New Roman"/>
        </w:rPr>
        <w:t>r nous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sistons tous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notre mani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 xml:space="preserve">re, en faisant comme si nous pouvions </w:t>
      </w:r>
      <w:r w:rsidRPr="00636280">
        <w:rPr>
          <w:rFonts w:ascii="Times New Roman" w:hAnsi="Times New Roman"/>
        </w:rPr>
        <w:t>continuer un peu comme avant, en essayant de transposer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existant dans ces nouvelles modalit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 de vie. Comme les Isra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lites qui voulaient faire des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serves de manne alors que cette denr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les rendait impossibles. Ou encore, lorsqu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ils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clamaient de savo</w:t>
      </w:r>
      <w:r w:rsidRPr="00636280">
        <w:rPr>
          <w:rFonts w:ascii="Times New Roman" w:hAnsi="Times New Roman"/>
        </w:rPr>
        <w:t>ir de quoi serait fait demain, alors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ils exploraient un territoire nouveau et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sertique.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Comme le peuple de Dieu dans sa qu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te de libert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, nous faisons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exp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rience 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sert. Nous voudrions savoir jusques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quand cela durera, alors que par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finitio</w:t>
      </w:r>
      <w:r w:rsidRPr="00636280">
        <w:rPr>
          <w:rFonts w:ascii="Times New Roman" w:hAnsi="Times New Roman"/>
        </w:rPr>
        <w:t>n, personne ne peut encore le dire. Nous voudrions le confort de la vie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avant, alors que ce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plus la vie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avant,  une chose a chang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: un convive encombrant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install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chez nous, entre nous ; il reste invisible, mais 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sent. Angoisse pure, pui</w:t>
      </w:r>
      <w:r w:rsidRPr="00636280">
        <w:rPr>
          <w:rFonts w:ascii="Times New Roman" w:hAnsi="Times New Roman"/>
        </w:rPr>
        <w:t>squ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on ne peut ni le voir, ni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entendre, ni le sentir, et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il menace aveugl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ment les uns et les autres. Et pour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instant, aucun m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decin ne peut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lever de serpent sur une pique, comme Mo</w:t>
      </w:r>
      <w:r w:rsidRPr="00636280">
        <w:rPr>
          <w:rFonts w:ascii="Times New Roman" w:hAnsi="Times New Roman"/>
        </w:rPr>
        <w:t>ï</w:t>
      </w:r>
      <w:r w:rsidRPr="00636280">
        <w:rPr>
          <w:rFonts w:ascii="Times New Roman" w:hAnsi="Times New Roman"/>
        </w:rPr>
        <w:t>se le fit devant les serpents br</w:t>
      </w:r>
      <w:r w:rsidRPr="00636280">
        <w:rPr>
          <w:rFonts w:ascii="Times New Roman" w:hAnsi="Times New Roman"/>
        </w:rPr>
        <w:t>û</w:t>
      </w:r>
      <w:r w:rsidRPr="00636280">
        <w:rPr>
          <w:rFonts w:ascii="Times New Roman" w:hAnsi="Times New Roman"/>
        </w:rPr>
        <w:t>lants ; car aucun vaccin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est encore efficace.  Il est bien naturel de vouloir revenir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la normalit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: rien de condamnable en cela, mais puisque c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est impossible, que faire ?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Quiconque a fait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exp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rience 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 conna</w:t>
      </w:r>
      <w:r w:rsidRPr="00636280">
        <w:rPr>
          <w:rFonts w:ascii="Times New Roman" w:hAnsi="Times New Roman"/>
        </w:rPr>
        <w:t>î</w:t>
      </w:r>
      <w:r w:rsidRPr="00636280">
        <w:rPr>
          <w:rFonts w:ascii="Times New Roman" w:hAnsi="Times New Roman"/>
        </w:rPr>
        <w:t>t la difficult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qui se 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sente alors pour tout novice : t</w:t>
      </w:r>
      <w:r w:rsidRPr="00636280">
        <w:rPr>
          <w:rFonts w:ascii="Times New Roman" w:hAnsi="Times New Roman"/>
        </w:rPr>
        <w:t>rouver de nouveaux rep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res. Bien s</w:t>
      </w:r>
      <w:r w:rsidRPr="00636280">
        <w:rPr>
          <w:rFonts w:ascii="Times New Roman" w:hAnsi="Times New Roman"/>
        </w:rPr>
        <w:t>û</w:t>
      </w:r>
      <w:r w:rsidRPr="00636280">
        <w:rPr>
          <w:rFonts w:ascii="Times New Roman" w:hAnsi="Times New Roman"/>
        </w:rPr>
        <w:t>r, il existe des boussoles, mais elles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emp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chent pas le changement profond que cet horizon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360 </w:t>
      </w:r>
      <w:r w:rsidRPr="00636280">
        <w:rPr>
          <w:rFonts w:ascii="Times New Roman" w:hAnsi="Times New Roman"/>
        </w:rPr>
        <w:t xml:space="preserve">° </w:t>
      </w:r>
      <w:r w:rsidRPr="00636280">
        <w:rPr>
          <w:rFonts w:ascii="Times New Roman" w:hAnsi="Times New Roman"/>
        </w:rPr>
        <w:t>op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 xml:space="preserve">re en nous.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Les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serts ne sont pas vides, loin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en faut, mais ils mettent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preuve nos rep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res habituels. Dans</w:t>
      </w:r>
      <w:r w:rsidRPr="00636280">
        <w:rPr>
          <w:rFonts w:ascii="Times New Roman" w:hAnsi="Times New Roman"/>
        </w:rPr>
        <w:t xml:space="preserve">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sert, il faut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apprendre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voir, </w:t>
      </w:r>
      <w:r w:rsidRPr="00636280">
        <w:rPr>
          <w:rFonts w:ascii="Times New Roman" w:hAnsi="Times New Roman"/>
        </w:rPr>
        <w:t>à é</w:t>
      </w:r>
      <w:r w:rsidRPr="00636280">
        <w:rPr>
          <w:rFonts w:ascii="Times New Roman" w:hAnsi="Times New Roman"/>
        </w:rPr>
        <w:t xml:space="preserve">valuer les distances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jouer les effets trompeurs de la lumi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re. Il faut 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apprendre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entendre : le cri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un aigle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ouest indique parfois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il vole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et la voix famili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 des b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douins est parfois l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cho</w:t>
      </w:r>
      <w:r w:rsidRPr="00636280">
        <w:rPr>
          <w:rFonts w:ascii="Times New Roman" w:hAnsi="Times New Roman"/>
        </w:rPr>
        <w:t xml:space="preserve"> de voyageurs tr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s lointains derri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 les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fil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 rocheux. Il faut aussi accepter le silence, ne pas se fier aux temp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ratures,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conomiser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eau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 quand on se croit tr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s 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voyant. Accepter de vivre dans la conscience de sa propre vuln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rabilit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. Conf</w:t>
      </w:r>
      <w:r w:rsidRPr="00636280">
        <w:rPr>
          <w:rFonts w:ascii="Times New Roman" w:hAnsi="Times New Roman"/>
        </w:rPr>
        <w:t>in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>dans un espace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</w:t>
      </w:r>
      <w:r w:rsidRPr="00636280">
        <w:rPr>
          <w:rFonts w:ascii="Times New Roman" w:hAnsi="Times New Roman"/>
        </w:rPr>
        <w:t xml:space="preserve">ù </w:t>
      </w:r>
      <w:r w:rsidRPr="00636280">
        <w:rPr>
          <w:rFonts w:ascii="Times New Roman" w:hAnsi="Times New Roman"/>
        </w:rPr>
        <w:t>vouloir s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 xml:space="preserve">chapper seul serait une folie. </w:t>
      </w:r>
    </w:p>
    <w:p w:rsidR="000B48F5" w:rsidRPr="00636280" w:rsidRDefault="00933E22" w:rsidP="00C72899">
      <w:pPr>
        <w:spacing w:after="120"/>
        <w:jc w:val="both"/>
        <w:rPr>
          <w:rStyle w:val="Aucun"/>
          <w:rFonts w:ascii="Times New Roman" w:eastAsia="Times New Roman" w:hAnsi="Times New Roman" w:cs="Times New Roman"/>
          <w:i/>
          <w:iCs/>
        </w:rPr>
      </w:pPr>
      <w:r w:rsidRPr="00636280">
        <w:rPr>
          <w:rFonts w:ascii="Times New Roman" w:eastAsia="Times New Roman" w:hAnsi="Times New Roman" w:cs="Times New Roman"/>
        </w:rPr>
        <w:tab/>
        <w:t>Blaise Pascal, que le silence des espaces infinis effrayait, interroge, dans ses</w:t>
      </w:r>
      <w:r w:rsidRPr="00636280">
        <w:rPr>
          <w:rStyle w:val="Aucun"/>
          <w:rFonts w:ascii="Times New Roman" w:hAnsi="Times New Roman"/>
          <w:i/>
          <w:iCs/>
        </w:rPr>
        <w:t xml:space="preserve"> Pens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es,</w:t>
      </w:r>
      <w:r w:rsidRPr="00636280">
        <w:rPr>
          <w:rFonts w:ascii="Times New Roman" w:hAnsi="Times New Roman"/>
        </w:rPr>
        <w:t xml:space="preserve"> le divertissement auquel les hommes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adonnent pour tromper la conscience de leur vuln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rabilit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. Il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crit : </w:t>
      </w:r>
      <w:r w:rsidRPr="00636280">
        <w:rPr>
          <w:rStyle w:val="Aucun"/>
          <w:rFonts w:ascii="Times New Roman" w:hAnsi="Times New Roman"/>
          <w:i/>
          <w:iCs/>
        </w:rPr>
        <w:t>Quand je m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 xml:space="preserve">y suis mis quelquefois </w:t>
      </w:r>
      <w:r w:rsidRPr="00636280">
        <w:rPr>
          <w:rStyle w:val="Aucun"/>
          <w:rFonts w:ascii="Times New Roman" w:hAnsi="Times New Roman"/>
          <w:i/>
          <w:iCs/>
        </w:rPr>
        <w:t xml:space="preserve">à </w:t>
      </w:r>
      <w:r w:rsidRPr="00636280">
        <w:rPr>
          <w:rStyle w:val="Aucun"/>
          <w:rFonts w:ascii="Times New Roman" w:hAnsi="Times New Roman"/>
          <w:i/>
          <w:iCs/>
        </w:rPr>
        <w:t>consid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rer les diverses agitations des hommes et les p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rils et les peines o</w:t>
      </w:r>
      <w:r w:rsidRPr="00636280">
        <w:rPr>
          <w:rStyle w:val="Aucun"/>
          <w:rFonts w:ascii="Times New Roman" w:hAnsi="Times New Roman"/>
          <w:i/>
          <w:iCs/>
        </w:rPr>
        <w:t xml:space="preserve">ù </w:t>
      </w:r>
      <w:r w:rsidRPr="00636280">
        <w:rPr>
          <w:rStyle w:val="Aucun"/>
          <w:rFonts w:ascii="Times New Roman" w:hAnsi="Times New Roman"/>
          <w:i/>
          <w:iCs/>
        </w:rPr>
        <w:t>ils s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exposent (</w:t>
      </w:r>
      <w:r w:rsidRPr="00636280">
        <w:rPr>
          <w:rStyle w:val="Aucun"/>
          <w:rFonts w:ascii="Times New Roman" w:hAnsi="Times New Roman"/>
          <w:i/>
          <w:iCs/>
        </w:rPr>
        <w:t>…</w:t>
      </w:r>
      <w:r w:rsidRPr="00636280">
        <w:rPr>
          <w:rStyle w:val="Aucun"/>
          <w:rFonts w:ascii="Times New Roman" w:hAnsi="Times New Roman"/>
          <w:i/>
          <w:iCs/>
        </w:rPr>
        <w:t>), j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ai d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couvert que tout le malheur des hommes vient d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une seule chose, qui</w:t>
      </w:r>
      <w:r w:rsidR="00C72899" w:rsidRPr="00636280">
        <w:rPr>
          <w:rStyle w:val="Aucun"/>
          <w:rFonts w:ascii="Times New Roman" w:hAnsi="Times New Roman"/>
          <w:i/>
          <w:iCs/>
        </w:rPr>
        <w:t xml:space="preserve"> est de ne savoir pas demeurer</w:t>
      </w:r>
      <w:r w:rsidRPr="00636280">
        <w:rPr>
          <w:rStyle w:val="Aucun"/>
          <w:rFonts w:ascii="Times New Roman" w:hAnsi="Times New Roman"/>
          <w:i/>
          <w:iCs/>
        </w:rPr>
        <w:t xml:space="preserve"> en </w:t>
      </w:r>
      <w:r w:rsidRPr="00636280">
        <w:rPr>
          <w:rStyle w:val="Aucun"/>
          <w:rFonts w:ascii="Times New Roman" w:hAnsi="Times New Roman"/>
          <w:i/>
          <w:iCs/>
        </w:rPr>
        <w:t xml:space="preserve">repos, dans une chambre. ( </w:t>
      </w:r>
      <w:r w:rsidRPr="00636280">
        <w:rPr>
          <w:rStyle w:val="Aucun"/>
          <w:rFonts w:ascii="Times New Roman" w:hAnsi="Times New Roman"/>
          <w:i/>
          <w:iCs/>
        </w:rPr>
        <w:t>…</w:t>
      </w:r>
      <w:r w:rsidRPr="00636280">
        <w:rPr>
          <w:rStyle w:val="Aucun"/>
          <w:rFonts w:ascii="Times New Roman" w:hAnsi="Times New Roman"/>
          <w:i/>
          <w:iCs/>
        </w:rPr>
        <w:t>) Mais quand j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ai pens</w:t>
      </w:r>
      <w:r w:rsidRPr="00636280">
        <w:rPr>
          <w:rStyle w:val="Aucun"/>
          <w:rFonts w:ascii="Times New Roman" w:hAnsi="Times New Roman"/>
          <w:i/>
          <w:iCs/>
        </w:rPr>
        <w:t xml:space="preserve">é </w:t>
      </w:r>
      <w:r w:rsidRPr="00636280">
        <w:rPr>
          <w:rStyle w:val="Aucun"/>
          <w:rFonts w:ascii="Times New Roman" w:hAnsi="Times New Roman"/>
          <w:i/>
          <w:iCs/>
        </w:rPr>
        <w:t>de plus pr</w:t>
      </w:r>
      <w:r w:rsidRPr="00636280">
        <w:rPr>
          <w:rStyle w:val="Aucun"/>
          <w:rFonts w:ascii="Times New Roman" w:hAnsi="Times New Roman"/>
          <w:i/>
          <w:iCs/>
        </w:rPr>
        <w:t>è</w:t>
      </w:r>
      <w:r w:rsidRPr="00636280">
        <w:rPr>
          <w:rStyle w:val="Aucun"/>
          <w:rFonts w:ascii="Times New Roman" w:hAnsi="Times New Roman"/>
          <w:i/>
          <w:iCs/>
        </w:rPr>
        <w:t>s, et qu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apr</w:t>
      </w:r>
      <w:r w:rsidRPr="00636280">
        <w:rPr>
          <w:rStyle w:val="Aucun"/>
          <w:rFonts w:ascii="Times New Roman" w:hAnsi="Times New Roman"/>
          <w:i/>
          <w:iCs/>
        </w:rPr>
        <w:t>è</w:t>
      </w:r>
      <w:r w:rsidRPr="00636280">
        <w:rPr>
          <w:rStyle w:val="Aucun"/>
          <w:rFonts w:ascii="Times New Roman" w:hAnsi="Times New Roman"/>
          <w:i/>
          <w:iCs/>
        </w:rPr>
        <w:t>s avoir trouv</w:t>
      </w:r>
      <w:r w:rsidRPr="00636280">
        <w:rPr>
          <w:rStyle w:val="Aucun"/>
          <w:rFonts w:ascii="Times New Roman" w:hAnsi="Times New Roman"/>
          <w:i/>
          <w:iCs/>
        </w:rPr>
        <w:t xml:space="preserve">é </w:t>
      </w:r>
      <w:r w:rsidRPr="00636280">
        <w:rPr>
          <w:rStyle w:val="Aucun"/>
          <w:rFonts w:ascii="Times New Roman" w:hAnsi="Times New Roman"/>
          <w:i/>
          <w:iCs/>
        </w:rPr>
        <w:t>la cause de tous nos malheurs, j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ai voulu en d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couvrir la raison, j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ai trouv</w:t>
      </w:r>
      <w:r w:rsidRPr="00636280">
        <w:rPr>
          <w:rStyle w:val="Aucun"/>
          <w:rFonts w:ascii="Times New Roman" w:hAnsi="Times New Roman"/>
          <w:i/>
          <w:iCs/>
        </w:rPr>
        <w:t xml:space="preserve">é </w:t>
      </w:r>
      <w:r w:rsidRPr="00636280">
        <w:rPr>
          <w:rStyle w:val="Aucun"/>
          <w:rFonts w:ascii="Times New Roman" w:hAnsi="Times New Roman"/>
          <w:i/>
          <w:iCs/>
        </w:rPr>
        <w:t>qu</w:t>
      </w:r>
      <w:r w:rsidRPr="00636280">
        <w:rPr>
          <w:rStyle w:val="Aucun"/>
          <w:rFonts w:ascii="Times New Roman" w:hAnsi="Times New Roman"/>
          <w:i/>
          <w:iCs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il y en a une effective, qui consiste dans le malheur naturel de notre condition fai</w:t>
      </w:r>
      <w:r w:rsidRPr="00636280">
        <w:rPr>
          <w:rStyle w:val="Aucun"/>
          <w:rFonts w:ascii="Times New Roman" w:hAnsi="Times New Roman"/>
          <w:i/>
          <w:iCs/>
        </w:rPr>
        <w:t>ble et mortelle, et si mis</w:t>
      </w:r>
      <w:r w:rsidRPr="00636280">
        <w:rPr>
          <w:rStyle w:val="Aucun"/>
          <w:rFonts w:ascii="Times New Roman" w:hAnsi="Times New Roman"/>
          <w:i/>
          <w:iCs/>
        </w:rPr>
        <w:t>é</w:t>
      </w:r>
      <w:r w:rsidRPr="00636280">
        <w:rPr>
          <w:rStyle w:val="Aucun"/>
          <w:rFonts w:ascii="Times New Roman" w:hAnsi="Times New Roman"/>
          <w:i/>
          <w:iCs/>
        </w:rPr>
        <w:t>rable, que rien ne peut nous consoler, lorsque nous y pensons de pr</w:t>
      </w:r>
      <w:r w:rsidRPr="00636280">
        <w:rPr>
          <w:rStyle w:val="Aucun"/>
          <w:rFonts w:ascii="Times New Roman" w:hAnsi="Times New Roman"/>
          <w:i/>
          <w:iCs/>
        </w:rPr>
        <w:t>è</w:t>
      </w:r>
      <w:r w:rsidRPr="00636280">
        <w:rPr>
          <w:rStyle w:val="Aucun"/>
          <w:rFonts w:ascii="Times New Roman" w:hAnsi="Times New Roman"/>
          <w:i/>
          <w:iCs/>
        </w:rPr>
        <w:t xml:space="preserve">s.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Style w:val="Aucun"/>
          <w:rFonts w:ascii="Times New Roman" w:eastAsia="Times New Roman" w:hAnsi="Times New Roman" w:cs="Times New Roman"/>
          <w:i/>
          <w:iCs/>
        </w:rPr>
        <w:tab/>
      </w:r>
      <w:r w:rsidRPr="00636280">
        <w:rPr>
          <w:rFonts w:ascii="Times New Roman" w:hAnsi="Times New Roman"/>
        </w:rPr>
        <w:t>Cesser de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adonner aux divertissements du monde, comme les appelle Pascal, nous exposerait donc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 xml:space="preserve">un face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face avec nous-m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mes,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solant. Paul Val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ry ne </w:t>
      </w:r>
      <w:r w:rsidRPr="00636280">
        <w:rPr>
          <w:rFonts w:ascii="Times New Roman" w:hAnsi="Times New Roman"/>
        </w:rPr>
        <w:t>disait-il pas qu</w:t>
      </w:r>
      <w:r w:rsidRPr="00636280">
        <w:rPr>
          <w:rFonts w:ascii="Times New Roman" w:hAnsi="Times New Roman"/>
        </w:rPr>
        <w:t>’</w:t>
      </w:r>
      <w:r w:rsidRPr="00636280">
        <w:rPr>
          <w:rStyle w:val="Aucun"/>
          <w:rFonts w:ascii="Times New Roman" w:hAnsi="Times New Roman"/>
          <w:i/>
          <w:iCs/>
        </w:rPr>
        <w:t>un homme seul est toujours en mauvaise compagnie</w:t>
      </w:r>
      <w:r w:rsidRPr="00636280">
        <w:rPr>
          <w:rFonts w:ascii="Times New Roman" w:hAnsi="Times New Roman"/>
        </w:rPr>
        <w:t xml:space="preserve"> ?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 xml:space="preserve">Pourtant, la solitude peut 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tre bonne et agr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able,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condition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elle ait, au moins pour soi-m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me, une signification.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on en comprenne la langue et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on en fixe la grammaire.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 xml:space="preserve">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 oblige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vivre dans une autre langue : celle du silence. Le silence des voyageurs, qui s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puiseraient s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ils voulaient combler ce vide infini ; le silence du ciel, qui semble impassible et muet ; le silence des animaux, dans ce lieu o</w:t>
      </w:r>
      <w:r w:rsidRPr="00636280">
        <w:rPr>
          <w:rFonts w:ascii="Times New Roman" w:hAnsi="Times New Roman"/>
        </w:rPr>
        <w:t xml:space="preserve">ù </w:t>
      </w:r>
      <w:r w:rsidRPr="00636280">
        <w:rPr>
          <w:rFonts w:ascii="Times New Roman" w:hAnsi="Times New Roman"/>
        </w:rPr>
        <w:t>tout est si host</w:t>
      </w:r>
      <w:r w:rsidRPr="00636280">
        <w:rPr>
          <w:rFonts w:ascii="Times New Roman" w:hAnsi="Times New Roman"/>
        </w:rPr>
        <w:t>ile que pas un oiseau ne peut poser sa patte. Et ce silence est, au moins au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but, oppressant comme celui que l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on subit quand on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habite que depuis peu dans un pays dont on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 pas encore appris la langue. Je me souviens de cette exp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rience faite dans m</w:t>
      </w:r>
      <w:r w:rsidRPr="00636280">
        <w:rPr>
          <w:rFonts w:ascii="Times New Roman" w:hAnsi="Times New Roman"/>
        </w:rPr>
        <w:t>on quartier de Sanaa, au Y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men : les premiers, mois, tout semblait hostile, car incompr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hensible, non pour la raison qui argumente et calcule, mais pour la langue, cette chose famili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re, maternelle, qui nous cr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et constitue notre demeure bien plus que to</w:t>
      </w:r>
      <w:r w:rsidRPr="00636280">
        <w:rPr>
          <w:rFonts w:ascii="Times New Roman" w:hAnsi="Times New Roman"/>
        </w:rPr>
        <w:t>us les lieux du monde. Je n</w:t>
      </w:r>
      <w:r w:rsidRPr="00636280">
        <w:rPr>
          <w:rFonts w:ascii="Times New Roman" w:hAnsi="Times New Roman"/>
        </w:rPr>
        <w:t>’é</w:t>
      </w:r>
      <w:r w:rsidRPr="00636280">
        <w:rPr>
          <w:rFonts w:ascii="Times New Roman" w:hAnsi="Times New Roman"/>
        </w:rPr>
        <w:t>tais pas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dans  la langue arabe</w:t>
      </w:r>
      <w:r w:rsidRPr="00636280">
        <w:rPr>
          <w:rFonts w:ascii="Times New Roman" w:hAnsi="Times New Roman"/>
        </w:rPr>
        <w:t>…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Nous sommes en train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apprendre une autre langue, avec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autres rep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 xml:space="preserve">res.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marche forc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e, certes, mais nous apprenons. La deuxi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me semaine de confinement n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est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j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plus la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 que la </w:t>
      </w:r>
      <w:r w:rsidRPr="00636280">
        <w:rPr>
          <w:rFonts w:ascii="Times New Roman" w:hAnsi="Times New Roman"/>
        </w:rPr>
        <w:t>premi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re. Elle est plus grave, elle a plus de poids, car nous la comprenons mieux. Chacun cr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son espace et habite son lieu autrement.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lastRenderedPageBreak/>
        <w:tab/>
        <w:t>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on se rassure,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force de le parcourir,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 se laisse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chiffrer. Les pistes,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abord invisibles semblent pres</w:t>
      </w:r>
      <w:r w:rsidRPr="00636280">
        <w:rPr>
          <w:rFonts w:ascii="Times New Roman" w:hAnsi="Times New Roman"/>
        </w:rPr>
        <w:t>que famili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res, les traces laiss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es par les animaux dans le sable, donnent les indices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une vie animale foisonnante, et les silences des compagnons de route eux-m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mes finissent par laisser deviner leur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tat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esprit profond sans qu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 xml:space="preserve">on les questionne.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Au</w:t>
      </w:r>
      <w:r w:rsidRPr="00636280">
        <w:rPr>
          <w:rFonts w:ascii="Times New Roman" w:eastAsia="Times New Roman" w:hAnsi="Times New Roman" w:cs="Times New Roman"/>
        </w:rPr>
        <w:t>jourd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hui, dans notre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 du confinement, nous devons nous figurer que nous sommes comme ces longues caravanes qui traversaient paisiblement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Arabie. Les pistes existent, les bivouacs sont 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cessaires pour reprendre des forces, certaines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tap</w:t>
      </w:r>
      <w:r w:rsidRPr="00636280">
        <w:rPr>
          <w:rFonts w:ascii="Times New Roman" w:hAnsi="Times New Roman"/>
        </w:rPr>
        <w:t>es sont plus difficiles que d</w:t>
      </w:r>
      <w:r w:rsidRPr="00636280">
        <w:rPr>
          <w:rFonts w:ascii="Times New Roman" w:hAnsi="Times New Roman"/>
        </w:rPr>
        <w:t>’</w:t>
      </w:r>
      <w:r w:rsidRPr="00636280">
        <w:rPr>
          <w:rFonts w:ascii="Times New Roman" w:hAnsi="Times New Roman"/>
        </w:rPr>
        <w:t>autres, les avanc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es,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 encore invisibles se font, et nous nous adaptons tous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nous voir nous-m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mes vivre cette vie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trange de vuln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rabilit</w:t>
      </w:r>
      <w:r w:rsidRPr="00636280">
        <w:rPr>
          <w:rFonts w:ascii="Times New Roman" w:hAnsi="Times New Roman"/>
        </w:rPr>
        <w:t xml:space="preserve">é </w:t>
      </w:r>
      <w:r w:rsidRPr="00636280">
        <w:rPr>
          <w:rFonts w:ascii="Times New Roman" w:hAnsi="Times New Roman"/>
        </w:rPr>
        <w:t xml:space="preserve">et de frustration, mais dont nous faisons notre affaire un peu plus chaque jour.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>Et pour quelle raison nous adaptons-nous ? Par obligation ? Sans doute pas. Par amour de la vie, par amour de la libert</w:t>
      </w:r>
      <w:r w:rsidRPr="00636280">
        <w:rPr>
          <w:rFonts w:ascii="Times New Roman" w:hAnsi="Times New Roman"/>
        </w:rPr>
        <w:t xml:space="preserve">é à </w:t>
      </w:r>
      <w:r w:rsidRPr="00636280">
        <w:rPr>
          <w:rFonts w:ascii="Times New Roman" w:hAnsi="Times New Roman"/>
        </w:rPr>
        <w:t>laquelle nous aspirons, par amour de nos proches, par amour de ceux qui font le serment de soigner les autres, par amour de nos par</w:t>
      </w:r>
      <w:r w:rsidRPr="00636280">
        <w:rPr>
          <w:rFonts w:ascii="Times New Roman" w:hAnsi="Times New Roman"/>
        </w:rPr>
        <w:t>ents, de nos enfants et du prochain que Dieu nous donne de croiser dans la rue et qui partage la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>me inqui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tude et le m</w:t>
      </w:r>
      <w:r w:rsidRPr="00636280">
        <w:rPr>
          <w:rFonts w:ascii="Times New Roman" w:hAnsi="Times New Roman"/>
        </w:rPr>
        <w:t>ê</w:t>
      </w:r>
      <w:r w:rsidRPr="00636280">
        <w:rPr>
          <w:rFonts w:ascii="Times New Roman" w:hAnsi="Times New Roman"/>
        </w:rPr>
        <w:t xml:space="preserve">me amour. </w:t>
      </w:r>
      <w:r w:rsidRPr="00636280">
        <w:rPr>
          <w:rFonts w:ascii="Times New Roman" w:hAnsi="Times New Roman"/>
        </w:rPr>
        <w:t xml:space="preserve">À </w:t>
      </w:r>
      <w:r w:rsidRPr="00636280">
        <w:rPr>
          <w:rFonts w:ascii="Times New Roman" w:hAnsi="Times New Roman"/>
        </w:rPr>
        <w:t>chaque pas, le Dieu de la vie marche devant nous dans la nu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e, cette nu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e qui dit bien notre difficult</w:t>
      </w:r>
      <w:r w:rsidRPr="00636280">
        <w:rPr>
          <w:rFonts w:ascii="Times New Roman" w:hAnsi="Times New Roman"/>
        </w:rPr>
        <w:t xml:space="preserve">é à </w:t>
      </w:r>
      <w:r w:rsidRPr="00636280">
        <w:rPr>
          <w:rFonts w:ascii="Times New Roman" w:hAnsi="Times New Roman"/>
        </w:rPr>
        <w:t xml:space="preserve">savoir demain, mais qui nous conduit de jour et 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claire le chemin de notre nuit. </w:t>
      </w:r>
    </w:p>
    <w:p w:rsidR="000B48F5" w:rsidRPr="00636280" w:rsidRDefault="00933E22" w:rsidP="00C72899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36280">
        <w:rPr>
          <w:rFonts w:ascii="Times New Roman" w:eastAsia="Times New Roman" w:hAnsi="Times New Roman" w:cs="Times New Roman"/>
        </w:rPr>
        <w:tab/>
        <w:t xml:space="preserve">Confiance ! </w:t>
      </w:r>
      <w:proofErr w:type="gramStart"/>
      <w:r w:rsidRPr="00636280">
        <w:rPr>
          <w:rFonts w:ascii="Times New Roman" w:eastAsia="Times New Roman" w:hAnsi="Times New Roman" w:cs="Times New Roman"/>
        </w:rPr>
        <w:t>fr</w:t>
      </w:r>
      <w:r w:rsidRPr="00636280">
        <w:rPr>
          <w:rFonts w:ascii="Times New Roman" w:hAnsi="Times New Roman"/>
        </w:rPr>
        <w:t>è</w:t>
      </w:r>
      <w:r w:rsidRPr="00636280">
        <w:rPr>
          <w:rFonts w:ascii="Times New Roman" w:hAnsi="Times New Roman"/>
        </w:rPr>
        <w:t>res</w:t>
      </w:r>
      <w:proofErr w:type="gramEnd"/>
      <w:r w:rsidRPr="00636280">
        <w:rPr>
          <w:rFonts w:ascii="Times New Roman" w:hAnsi="Times New Roman"/>
        </w:rPr>
        <w:t xml:space="preserve"> et </w:t>
      </w:r>
      <w:r w:rsidR="00C72899" w:rsidRPr="00636280">
        <w:rPr>
          <w:rFonts w:ascii="Times New Roman" w:hAnsi="Times New Roman"/>
        </w:rPr>
        <w:t>sœurs</w:t>
      </w:r>
      <w:r w:rsidRPr="00636280">
        <w:rPr>
          <w:rFonts w:ascii="Times New Roman" w:hAnsi="Times New Roman"/>
        </w:rPr>
        <w:t>, il y aura des oasis, des jours de peines et de fatigue, mais nous sortirons du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>sert. Et ce jour-l</w:t>
      </w:r>
      <w:r w:rsidRPr="00636280">
        <w:rPr>
          <w:rFonts w:ascii="Times New Roman" w:hAnsi="Times New Roman"/>
        </w:rPr>
        <w:t>à</w:t>
      </w:r>
      <w:r w:rsidRPr="00636280">
        <w:rPr>
          <w:rFonts w:ascii="Times New Roman" w:hAnsi="Times New Roman"/>
        </w:rPr>
        <w:t>, le d</w:t>
      </w:r>
      <w:r w:rsidRPr="00636280">
        <w:rPr>
          <w:rFonts w:ascii="Times New Roman" w:hAnsi="Times New Roman"/>
        </w:rPr>
        <w:t>é</w:t>
      </w:r>
      <w:r w:rsidRPr="00636280">
        <w:rPr>
          <w:rFonts w:ascii="Times New Roman" w:hAnsi="Times New Roman"/>
        </w:rPr>
        <w:t xml:space="preserve">sert nous aura appris sa langue. </w:t>
      </w:r>
    </w:p>
    <w:p w:rsidR="00636280" w:rsidRPr="00636280" w:rsidRDefault="00933E22" w:rsidP="00636280">
      <w:pPr>
        <w:jc w:val="both"/>
        <w:rPr>
          <w:rFonts w:ascii="Times New Roman" w:eastAsia="Times New Roman" w:hAnsi="Times New Roman" w:cs="Times New Roman"/>
        </w:rPr>
        <w:sectPr w:rsidR="00636280" w:rsidRPr="00636280" w:rsidSect="00636280">
          <w:type w:val="continuous"/>
          <w:pgSz w:w="11900" w:h="16840"/>
          <w:pgMar w:top="709" w:right="707" w:bottom="568" w:left="709" w:header="708" w:footer="708" w:gutter="0"/>
          <w:cols w:space="531"/>
        </w:sectPr>
      </w:pPr>
      <w:r w:rsidRPr="00636280">
        <w:rPr>
          <w:rFonts w:ascii="Times New Roman" w:eastAsia="Times New Roman" w:hAnsi="Times New Roman" w:cs="Times New Roman"/>
        </w:rPr>
        <w:tab/>
      </w:r>
      <w:r w:rsidRPr="00636280">
        <w:rPr>
          <w:rFonts w:ascii="Times New Roman" w:eastAsia="Times New Roman" w:hAnsi="Times New Roman" w:cs="Times New Roman"/>
        </w:rPr>
        <w:tab/>
      </w:r>
      <w:r w:rsidRPr="00636280">
        <w:rPr>
          <w:rFonts w:ascii="Times New Roman" w:eastAsia="Times New Roman" w:hAnsi="Times New Roman" w:cs="Times New Roman"/>
        </w:rPr>
        <w:tab/>
      </w:r>
      <w:r w:rsidRPr="00636280">
        <w:rPr>
          <w:rFonts w:ascii="Times New Roman" w:eastAsia="Times New Roman" w:hAnsi="Times New Roman" w:cs="Times New Roman"/>
        </w:rPr>
        <w:tab/>
        <w:t xml:space="preserve">            AMEN. </w:t>
      </w:r>
      <w:bookmarkStart w:id="0" w:name="_GoBack"/>
      <w:bookmarkEnd w:id="0"/>
    </w:p>
    <w:p w:rsidR="000B48F5" w:rsidRPr="00636280" w:rsidRDefault="000B48F5" w:rsidP="00C72899">
      <w:pPr>
        <w:rPr>
          <w:rFonts w:ascii="Times New Roman" w:eastAsia="Times New Roman" w:hAnsi="Times New Roman" w:cs="Times New Roman"/>
        </w:rPr>
      </w:pPr>
    </w:p>
    <w:sectPr w:rsidR="000B48F5" w:rsidRPr="00636280">
      <w:type w:val="continuous"/>
      <w:pgSz w:w="11900" w:h="16840"/>
      <w:pgMar w:top="709" w:right="707" w:bottom="568" w:left="709" w:header="708" w:footer="708" w:gutter="0"/>
      <w:cols w:num="2" w: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22" w:rsidRDefault="00933E22">
      <w:pPr>
        <w:spacing w:after="0" w:line="240" w:lineRule="auto"/>
      </w:pPr>
      <w:r>
        <w:separator/>
      </w:r>
    </w:p>
  </w:endnote>
  <w:endnote w:type="continuationSeparator" w:id="0">
    <w:p w:rsidR="00933E22" w:rsidRDefault="0093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F5" w:rsidRDefault="000B48F5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22" w:rsidRDefault="00933E22">
      <w:pPr>
        <w:spacing w:after="0" w:line="240" w:lineRule="auto"/>
      </w:pPr>
      <w:r>
        <w:separator/>
      </w:r>
    </w:p>
  </w:footnote>
  <w:footnote w:type="continuationSeparator" w:id="0">
    <w:p w:rsidR="00933E22" w:rsidRDefault="0093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F5" w:rsidRDefault="000B48F5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5"/>
    <w:rsid w:val="000B48F5"/>
    <w:rsid w:val="001E40CF"/>
    <w:rsid w:val="00636280"/>
    <w:rsid w:val="00933E22"/>
    <w:rsid w:val="00C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12909-103B-423A-AC4A-3224D974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Buisson</dc:creator>
  <cp:lastModifiedBy>Jean-Luc Buisson</cp:lastModifiedBy>
  <cp:revision>2</cp:revision>
  <cp:lastPrinted>2020-03-29T07:02:00Z</cp:lastPrinted>
  <dcterms:created xsi:type="dcterms:W3CDTF">2020-03-29T07:08:00Z</dcterms:created>
  <dcterms:modified xsi:type="dcterms:W3CDTF">2020-03-29T07:08:00Z</dcterms:modified>
</cp:coreProperties>
</file>